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F8BA" w14:textId="540F5065" w:rsidR="00593641" w:rsidRPr="00B34C78" w:rsidRDefault="000C0A6D" w:rsidP="00B34C78">
      <w:pPr>
        <w:spacing w:after="0" w:line="360" w:lineRule="exact"/>
        <w:jc w:val="center"/>
        <w:rPr>
          <w:b/>
          <w:bCs/>
          <w:sz w:val="28"/>
          <w:szCs w:val="28"/>
        </w:rPr>
      </w:pPr>
      <w:r w:rsidRPr="00B34C78">
        <w:rPr>
          <w:rFonts w:hint="eastAsia"/>
          <w:b/>
          <w:bCs/>
          <w:sz w:val="28"/>
          <w:szCs w:val="28"/>
        </w:rPr>
        <w:t>次世代育成支援対策推進法及び女性活躍推進法に基づく</w:t>
      </w:r>
    </w:p>
    <w:p w14:paraId="1BFCF5BC" w14:textId="71AD8892" w:rsidR="000C0A6D" w:rsidRPr="00B34C78" w:rsidRDefault="00B34C78" w:rsidP="00B34C78">
      <w:pPr>
        <w:spacing w:after="0" w:line="360" w:lineRule="exact"/>
        <w:jc w:val="center"/>
        <w:rPr>
          <w:b/>
          <w:bCs/>
          <w:sz w:val="28"/>
          <w:szCs w:val="28"/>
        </w:rPr>
      </w:pPr>
      <w:r>
        <w:rPr>
          <w:rFonts w:hint="eastAsia"/>
          <w:b/>
          <w:bCs/>
          <w:sz w:val="28"/>
          <w:szCs w:val="28"/>
          <w:u w:val="single"/>
        </w:rPr>
        <w:t xml:space="preserve">　</w:t>
      </w:r>
      <w:r w:rsidR="000C0A6D" w:rsidRPr="00B34C78">
        <w:rPr>
          <w:rFonts w:hint="eastAsia"/>
          <w:b/>
          <w:bCs/>
          <w:sz w:val="28"/>
          <w:szCs w:val="28"/>
          <w:u w:val="single"/>
        </w:rPr>
        <w:t>社会福祉法人　和敬会</w:t>
      </w:r>
      <w:r>
        <w:rPr>
          <w:rFonts w:hint="eastAsia"/>
          <w:b/>
          <w:bCs/>
          <w:sz w:val="28"/>
          <w:szCs w:val="28"/>
          <w:u w:val="single"/>
        </w:rPr>
        <w:t xml:space="preserve">　</w:t>
      </w:r>
      <w:r w:rsidR="000C0A6D" w:rsidRPr="00B34C78">
        <w:rPr>
          <w:rFonts w:hint="eastAsia"/>
          <w:b/>
          <w:bCs/>
          <w:sz w:val="28"/>
          <w:szCs w:val="28"/>
        </w:rPr>
        <w:t xml:space="preserve">　行動計画</w:t>
      </w:r>
    </w:p>
    <w:p w14:paraId="3F6DF2B5" w14:textId="77777777" w:rsidR="000C0A6D" w:rsidRDefault="000C0A6D" w:rsidP="00750A5D">
      <w:pPr>
        <w:spacing w:after="0" w:line="360" w:lineRule="exact"/>
      </w:pPr>
    </w:p>
    <w:p w14:paraId="51FAE64E" w14:textId="77777777" w:rsidR="00951CD8" w:rsidRDefault="00951CD8" w:rsidP="00750A5D">
      <w:pPr>
        <w:spacing w:after="0" w:line="360" w:lineRule="exact"/>
      </w:pPr>
    </w:p>
    <w:p w14:paraId="6D995B87" w14:textId="1FB5A151" w:rsidR="000C0A6D" w:rsidRDefault="000C0A6D" w:rsidP="00750A5D">
      <w:pPr>
        <w:spacing w:after="0" w:line="360" w:lineRule="exact"/>
      </w:pPr>
      <w:r>
        <w:rPr>
          <w:rFonts w:hint="eastAsia"/>
        </w:rPr>
        <w:t xml:space="preserve">　職員</w:t>
      </w:r>
      <w:r w:rsidR="00951CD8">
        <w:rPr>
          <w:rFonts w:hint="eastAsia"/>
        </w:rPr>
        <w:t>に</w:t>
      </w:r>
      <w:r>
        <w:rPr>
          <w:rFonts w:hint="eastAsia"/>
        </w:rPr>
        <w:t>育児・介護休業法、労働基準法に基づく諸制度を周知させるため及び男女別の育児休業取得を促すため、次のように行動計画を策定する。</w:t>
      </w:r>
    </w:p>
    <w:p w14:paraId="69659CB0" w14:textId="42D7F883" w:rsidR="000C0A6D" w:rsidRDefault="000C0A6D" w:rsidP="00750A5D">
      <w:pPr>
        <w:spacing w:after="0" w:line="360" w:lineRule="exact"/>
      </w:pPr>
    </w:p>
    <w:p w14:paraId="75ED5CC7" w14:textId="4C6A451B" w:rsidR="000C0A6D" w:rsidRDefault="000C0A6D" w:rsidP="00750A5D">
      <w:pPr>
        <w:pStyle w:val="a9"/>
        <w:numPr>
          <w:ilvl w:val="0"/>
          <w:numId w:val="1"/>
        </w:numPr>
        <w:spacing w:after="0" w:line="360" w:lineRule="exact"/>
      </w:pPr>
      <w:r>
        <w:rPr>
          <w:rFonts w:hint="eastAsia"/>
        </w:rPr>
        <w:t>計画期間　令和７年３月１日～令和１２年２月２８日までの５年間</w:t>
      </w:r>
    </w:p>
    <w:p w14:paraId="793773A2" w14:textId="7CEBACC6" w:rsidR="00B34C78" w:rsidRDefault="00B34C78" w:rsidP="00B34C78">
      <w:pPr>
        <w:pStyle w:val="a9"/>
        <w:spacing w:after="0" w:line="360" w:lineRule="exact"/>
        <w:ind w:left="450"/>
      </w:pPr>
    </w:p>
    <w:p w14:paraId="664406E8" w14:textId="75D79EE2" w:rsidR="00B34C78" w:rsidRDefault="00617354" w:rsidP="00B34C78">
      <w:pPr>
        <w:pStyle w:val="a9"/>
        <w:numPr>
          <w:ilvl w:val="0"/>
          <w:numId w:val="1"/>
        </w:numPr>
        <w:spacing w:after="0" w:line="360" w:lineRule="exact"/>
      </w:pPr>
      <w:r>
        <w:rPr>
          <w:noProof/>
        </w:rPr>
        <mc:AlternateContent>
          <mc:Choice Requires="wps">
            <w:drawing>
              <wp:anchor distT="45720" distB="45720" distL="114300" distR="114300" simplePos="0" relativeHeight="251659264" behindDoc="0" locked="0" layoutInCell="1" allowOverlap="1" wp14:anchorId="0822C895" wp14:editId="62F4C9E4">
                <wp:simplePos x="0" y="0"/>
                <wp:positionH relativeFrom="margin">
                  <wp:posOffset>148590</wp:posOffset>
                </wp:positionH>
                <wp:positionV relativeFrom="paragraph">
                  <wp:posOffset>292100</wp:posOffset>
                </wp:positionV>
                <wp:extent cx="5381625" cy="581025"/>
                <wp:effectExtent l="0" t="0" r="28575"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solidFill>
                          <a:srgbClr val="FFFFFF"/>
                        </a:solidFill>
                        <a:ln w="9525">
                          <a:solidFill>
                            <a:srgbClr val="000000"/>
                          </a:solidFill>
                          <a:miter lim="800000"/>
                          <a:headEnd/>
                          <a:tailEnd/>
                        </a:ln>
                      </wps:spPr>
                      <wps:txbx>
                        <w:txbxContent>
                          <w:p w14:paraId="027A6C73" w14:textId="323BA9DF" w:rsidR="00617354" w:rsidRPr="00074545" w:rsidRDefault="00617354" w:rsidP="00617354">
                            <w:pPr>
                              <w:spacing w:after="0" w:line="360" w:lineRule="exact"/>
                              <w:ind w:left="880" w:hangingChars="400" w:hanging="880"/>
                            </w:pPr>
                            <w:r w:rsidRPr="00074545">
                              <w:rPr>
                                <w:rFonts w:hint="eastAsia"/>
                              </w:rPr>
                              <w:t>目標１：次世代育成支援対策推進に基づき、育児休業等の制度に関する要点をまとめた職員向けのパンフレットを作成、配布し、周知を図る。</w:t>
                            </w:r>
                          </w:p>
                          <w:p w14:paraId="1980AAB4" w14:textId="111A1F9E" w:rsidR="00617354" w:rsidRPr="00617354" w:rsidRDefault="00617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2C895" id="_x0000_t202" coordsize="21600,21600" o:spt="202" path="m,l,21600r21600,l21600,xe">
                <v:stroke joinstyle="miter"/>
                <v:path gradientshapeok="t" o:connecttype="rect"/>
              </v:shapetype>
              <v:shape id="テキスト ボックス 2" o:spid="_x0000_s1026" type="#_x0000_t202" style="position:absolute;left:0;text-align:left;margin-left:11.7pt;margin-top:23pt;width:423.7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">
                <v:textbox>
                  <w:txbxContent>
                    <w:p w14:paraId="027A6C73" w14:textId="323BA9DF" w:rsidR="00617354" w:rsidRPr="00074545" w:rsidRDefault="00617354" w:rsidP="00617354">
                      <w:pPr>
                        <w:spacing w:after="0" w:line="360" w:lineRule="exact"/>
                        <w:ind w:left="880" w:hangingChars="400" w:hanging="880"/>
                      </w:pPr>
                      <w:r w:rsidRPr="00074545">
                        <w:rPr>
                          <w:rFonts w:hint="eastAsia"/>
                        </w:rPr>
                        <w:t>目標１：次世代育成支援対策推進に基づき、育児休業等の制度に関する要点をまとめた職員向けのパンフレットを作成、配布し、周知を図る。</w:t>
                      </w:r>
                    </w:p>
                    <w:p w14:paraId="1980AAB4" w14:textId="111A1F9E" w:rsidR="00617354" w:rsidRPr="00617354" w:rsidRDefault="00617354"/>
                  </w:txbxContent>
                </v:textbox>
                <w10:wrap type="topAndBottom" anchorx="margin"/>
              </v:shape>
            </w:pict>
          </mc:Fallback>
        </mc:AlternateContent>
      </w:r>
      <w:r w:rsidR="00235D5C">
        <w:rPr>
          <w:rFonts w:hint="eastAsia"/>
        </w:rPr>
        <w:t>内容</w:t>
      </w:r>
    </w:p>
    <w:p w14:paraId="1E3FD016" w14:textId="04833B58" w:rsidR="00C55CB2" w:rsidRDefault="00C55CB2" w:rsidP="00750A5D">
      <w:pPr>
        <w:spacing w:after="0" w:line="360" w:lineRule="exact"/>
      </w:pPr>
      <w:r>
        <w:rPr>
          <w:rFonts w:hint="eastAsia"/>
        </w:rPr>
        <w:t>＜取組内容＞</w:t>
      </w:r>
    </w:p>
    <w:p w14:paraId="72F9B2EC" w14:textId="29713D32" w:rsidR="00CF33EC" w:rsidRPr="00CF33EC" w:rsidRDefault="00CF33EC" w:rsidP="007A103F">
      <w:pPr>
        <w:pStyle w:val="a9"/>
        <w:numPr>
          <w:ilvl w:val="1"/>
          <w:numId w:val="6"/>
        </w:numPr>
        <w:spacing w:after="0" w:line="360" w:lineRule="exact"/>
      </w:pPr>
      <w:r w:rsidRPr="007A103F">
        <w:rPr>
          <w:b/>
          <w:bCs/>
        </w:rPr>
        <w:t>令和7年3月～</w:t>
      </w:r>
      <w:r w:rsidRPr="00CF33EC">
        <w:t xml:space="preserve">　職員へのアンケート調査、検討開始</w:t>
      </w:r>
    </w:p>
    <w:p w14:paraId="7051FF51" w14:textId="1F1E8386" w:rsidR="00CF33EC" w:rsidRPr="00CF33EC" w:rsidRDefault="00CF33EC" w:rsidP="007A103F">
      <w:pPr>
        <w:pStyle w:val="a9"/>
        <w:numPr>
          <w:ilvl w:val="1"/>
          <w:numId w:val="6"/>
        </w:numPr>
        <w:spacing w:after="0" w:line="360" w:lineRule="exact"/>
      </w:pPr>
      <w:r w:rsidRPr="007A103F">
        <w:rPr>
          <w:b/>
          <w:bCs/>
        </w:rPr>
        <w:t>令和8年6月～</w:t>
      </w:r>
      <w:r w:rsidRPr="00CF33EC">
        <w:t xml:space="preserve">　制度に関するパンフレットの作成・配布</w:t>
      </w:r>
      <w:r w:rsidRPr="00CF33EC">
        <w:br/>
        <w:t xml:space="preserve">　</w:t>
      </w:r>
      <w:r w:rsidR="004E7C43">
        <w:rPr>
          <w:rFonts w:hint="eastAsia"/>
        </w:rPr>
        <w:t xml:space="preserve"> </w:t>
      </w:r>
      <w:r w:rsidRPr="00CF33EC">
        <w:t>職員を対象とした研修及び社内広報誌による全職員への周知</w:t>
      </w:r>
    </w:p>
    <w:p w14:paraId="14BCC2BC" w14:textId="2A777D8D" w:rsidR="00CF33EC" w:rsidRPr="00CF33EC" w:rsidRDefault="00CF33EC" w:rsidP="007A103F">
      <w:pPr>
        <w:pStyle w:val="a9"/>
        <w:numPr>
          <w:ilvl w:val="1"/>
          <w:numId w:val="6"/>
        </w:numPr>
        <w:spacing w:after="0" w:line="360" w:lineRule="exact"/>
      </w:pPr>
      <w:r w:rsidRPr="007A103F">
        <w:rPr>
          <w:b/>
          <w:bCs/>
        </w:rPr>
        <w:t>令和9年9月～</w:t>
      </w:r>
      <w:r w:rsidRPr="00CF33EC">
        <w:t xml:space="preserve">　再度周知度合の調査、新入社員の認識度の確認</w:t>
      </w:r>
    </w:p>
    <w:p w14:paraId="7E572549" w14:textId="77777777" w:rsidR="000D6CB8" w:rsidRDefault="00CF33EC" w:rsidP="007A103F">
      <w:pPr>
        <w:pStyle w:val="a9"/>
        <w:numPr>
          <w:ilvl w:val="1"/>
          <w:numId w:val="6"/>
        </w:numPr>
        <w:spacing w:after="0" w:line="360" w:lineRule="exact"/>
      </w:pPr>
      <w:r w:rsidRPr="007A103F">
        <w:rPr>
          <w:b/>
          <w:bCs/>
        </w:rPr>
        <w:t>令和10年12月～</w:t>
      </w:r>
      <w:r w:rsidRPr="00CF33EC">
        <w:t xml:space="preserve">　上記調査の結果をもとに、追加の研修を実施し、</w:t>
      </w:r>
    </w:p>
    <w:p w14:paraId="288766F6" w14:textId="080B2A31" w:rsidR="00CF33EC" w:rsidRPr="00CF33EC" w:rsidRDefault="00CF33EC" w:rsidP="004E7C43">
      <w:pPr>
        <w:spacing w:after="0" w:line="360" w:lineRule="exact"/>
        <w:ind w:firstLineChars="1350" w:firstLine="2970"/>
      </w:pPr>
      <w:r w:rsidRPr="00CF33EC">
        <w:t>全職員</w:t>
      </w:r>
      <w:r w:rsidR="000D6CB8">
        <w:rPr>
          <w:rFonts w:hint="eastAsia"/>
        </w:rPr>
        <w:t>へ</w:t>
      </w:r>
      <w:r w:rsidRPr="00CF33EC">
        <w:t>の再周知</w:t>
      </w:r>
    </w:p>
    <w:p w14:paraId="4A8B035B" w14:textId="6E8D09B5" w:rsidR="001B7706" w:rsidRDefault="00CF33EC" w:rsidP="007A103F">
      <w:pPr>
        <w:pStyle w:val="a9"/>
        <w:numPr>
          <w:ilvl w:val="1"/>
          <w:numId w:val="6"/>
        </w:numPr>
        <w:spacing w:after="0" w:line="360" w:lineRule="exact"/>
        <w:rPr>
          <w:rFonts w:hint="eastAsia"/>
        </w:rPr>
      </w:pPr>
      <w:r w:rsidRPr="007A103F">
        <w:rPr>
          <w:b/>
          <w:bCs/>
        </w:rPr>
        <w:t>令和12年</w:t>
      </w:r>
      <w:r w:rsidR="004E7C43">
        <w:rPr>
          <w:rFonts w:hint="eastAsia"/>
          <w:b/>
          <w:bCs/>
        </w:rPr>
        <w:t>1</w:t>
      </w:r>
      <w:r w:rsidRPr="007A103F">
        <w:rPr>
          <w:b/>
          <w:bCs/>
        </w:rPr>
        <w:t>月～</w:t>
      </w:r>
      <w:r w:rsidRPr="00CF33EC">
        <w:t xml:space="preserve">　施設内でのリマインド及び実績確認、最終評価</w:t>
      </w:r>
      <w:r w:rsidR="00DD0F45">
        <w:rPr>
          <w:noProof/>
        </w:rPr>
        <mc:AlternateContent>
          <mc:Choice Requires="wps">
            <w:drawing>
              <wp:anchor distT="45720" distB="45720" distL="114300" distR="114300" simplePos="0" relativeHeight="251661312" behindDoc="0" locked="0" layoutInCell="1" allowOverlap="1" wp14:anchorId="388F5B2E" wp14:editId="266299AE">
                <wp:simplePos x="0" y="0"/>
                <wp:positionH relativeFrom="margin">
                  <wp:posOffset>219075</wp:posOffset>
                </wp:positionH>
                <wp:positionV relativeFrom="paragraph">
                  <wp:posOffset>379095</wp:posOffset>
                </wp:positionV>
                <wp:extent cx="5381625" cy="581025"/>
                <wp:effectExtent l="0" t="0" r="28575" b="28575"/>
                <wp:wrapTopAndBottom/>
                <wp:docPr id="12323136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solidFill>
                          <a:srgbClr val="FFFFFF"/>
                        </a:solidFill>
                        <a:ln w="9525">
                          <a:solidFill>
                            <a:srgbClr val="000000"/>
                          </a:solidFill>
                          <a:miter lim="800000"/>
                          <a:headEnd/>
                          <a:tailEnd/>
                        </a:ln>
                      </wps:spPr>
                      <wps:txbx>
                        <w:txbxContent>
                          <w:p w14:paraId="21DF7864" w14:textId="77777777" w:rsidR="00DD0F45" w:rsidRDefault="00DD0F45" w:rsidP="00DD0F45">
                            <w:pPr>
                              <w:spacing w:after="0" w:line="360" w:lineRule="exact"/>
                              <w:ind w:left="880" w:hangingChars="400" w:hanging="880"/>
                            </w:pPr>
                            <w:r>
                              <w:rPr>
                                <w:rFonts w:hint="eastAsia"/>
                              </w:rPr>
                              <w:t>目標２：女性活躍推進法に基づき、男女別の育児休業の取得を各施設１人以上とする。</w:t>
                            </w:r>
                          </w:p>
                          <w:p w14:paraId="51676C93" w14:textId="77777777" w:rsidR="00DD0F45" w:rsidRPr="00DD0F45" w:rsidRDefault="00DD0F45" w:rsidP="00DD0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F5B2E" id="_x0000_s1027" type="#_x0000_t202" style="position:absolute;left:0;text-align:left;margin-left:17.25pt;margin-top:29.85pt;width:423.75pt;height:4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">
                <v:textbox>
                  <w:txbxContent>
                    <w:p w14:paraId="21DF7864" w14:textId="77777777" w:rsidR="00DD0F45" w:rsidRDefault="00DD0F45" w:rsidP="00DD0F45">
                      <w:pPr>
                        <w:spacing w:after="0" w:line="360" w:lineRule="exact"/>
                        <w:ind w:left="880" w:hangingChars="400" w:hanging="880"/>
                      </w:pPr>
                      <w:r>
                        <w:rPr>
                          <w:rFonts w:hint="eastAsia"/>
                        </w:rPr>
                        <w:t>目標２：女性活躍推進法に基づき、男女別の育児休業の取得を各施設１人以上とする。</w:t>
                      </w:r>
                    </w:p>
                    <w:p w14:paraId="51676C93" w14:textId="77777777" w:rsidR="00DD0F45" w:rsidRPr="00DD0F45" w:rsidRDefault="00DD0F45" w:rsidP="00DD0F45"/>
                  </w:txbxContent>
                </v:textbox>
                <w10:wrap type="topAndBottom" anchorx="margin"/>
              </v:shape>
            </w:pict>
          </mc:Fallback>
        </mc:AlternateContent>
      </w:r>
    </w:p>
    <w:p w14:paraId="26C4231C" w14:textId="08CB80BE" w:rsidR="00DD0F45" w:rsidRDefault="00DD0F45" w:rsidP="00750A5D">
      <w:pPr>
        <w:spacing w:after="0" w:line="360" w:lineRule="exact"/>
      </w:pPr>
    </w:p>
    <w:p w14:paraId="56A14544" w14:textId="77777777" w:rsidR="00E23B1A" w:rsidRDefault="00E23B1A" w:rsidP="00750A5D">
      <w:pPr>
        <w:spacing w:after="0" w:line="360" w:lineRule="exact"/>
      </w:pPr>
      <w:r>
        <w:rPr>
          <w:rFonts w:hint="eastAsia"/>
        </w:rPr>
        <w:t>＜取組内容＞</w:t>
      </w:r>
    </w:p>
    <w:p w14:paraId="473C9B9A" w14:textId="5A58BD46" w:rsidR="00A00FE0" w:rsidRPr="00A00FE0" w:rsidRDefault="00A00FE0" w:rsidP="00A00FE0">
      <w:pPr>
        <w:pStyle w:val="a9"/>
        <w:numPr>
          <w:ilvl w:val="1"/>
          <w:numId w:val="8"/>
        </w:numPr>
        <w:spacing w:after="0" w:line="360" w:lineRule="exact"/>
      </w:pPr>
      <w:r w:rsidRPr="00A00FE0">
        <w:rPr>
          <w:b/>
          <w:bCs/>
        </w:rPr>
        <w:t>令和7年3月～</w:t>
      </w:r>
      <w:r w:rsidRPr="00A00FE0">
        <w:t xml:space="preserve">　現状の利用率を把握するアンケートの実施と制度について</w:t>
      </w:r>
      <w:r w:rsidR="0009211D">
        <w:rPr>
          <w:rFonts w:hint="eastAsia"/>
        </w:rPr>
        <w:t xml:space="preserve">   </w:t>
      </w:r>
      <w:r w:rsidRPr="00A00FE0">
        <w:t>の説明会を開催</w:t>
      </w:r>
    </w:p>
    <w:p w14:paraId="7B2A4985" w14:textId="2C2FEA09" w:rsidR="00A00FE0" w:rsidRPr="00A00FE0" w:rsidRDefault="00A00FE0" w:rsidP="00A00FE0">
      <w:pPr>
        <w:pStyle w:val="a9"/>
        <w:numPr>
          <w:ilvl w:val="1"/>
          <w:numId w:val="8"/>
        </w:numPr>
        <w:spacing w:after="0" w:line="360" w:lineRule="exact"/>
      </w:pPr>
      <w:r w:rsidRPr="00A00FE0">
        <w:rPr>
          <w:b/>
          <w:bCs/>
        </w:rPr>
        <w:t>令和8年6月～</w:t>
      </w:r>
      <w:r w:rsidRPr="00A00FE0">
        <w:t xml:space="preserve">　会議等で課題分析、指示等を行う</w:t>
      </w:r>
    </w:p>
    <w:p w14:paraId="205366B5" w14:textId="163C30D8" w:rsidR="00A00FE0" w:rsidRPr="00A00FE0" w:rsidRDefault="00A00FE0" w:rsidP="00A00FE0">
      <w:pPr>
        <w:pStyle w:val="a9"/>
        <w:numPr>
          <w:ilvl w:val="1"/>
          <w:numId w:val="8"/>
        </w:numPr>
        <w:spacing w:after="0" w:line="360" w:lineRule="exact"/>
      </w:pPr>
      <w:r w:rsidRPr="00A00FE0">
        <w:rPr>
          <w:b/>
          <w:bCs/>
        </w:rPr>
        <w:t>令和9年3月～</w:t>
      </w:r>
      <w:r w:rsidRPr="00A00FE0">
        <w:t xml:space="preserve">　再度育児休業の取得状況の確認</w:t>
      </w:r>
      <w:r w:rsidRPr="00A00FE0">
        <w:br/>
        <w:t xml:space="preserve">　　　　　　　　説明会の開催</w:t>
      </w:r>
    </w:p>
    <w:p w14:paraId="3A97FD1B" w14:textId="3F7E19BA" w:rsidR="00A00FE0" w:rsidRPr="00A00FE0" w:rsidRDefault="00A00FE0" w:rsidP="00A00FE0">
      <w:pPr>
        <w:pStyle w:val="a9"/>
        <w:numPr>
          <w:ilvl w:val="1"/>
          <w:numId w:val="8"/>
        </w:numPr>
        <w:spacing w:after="0" w:line="360" w:lineRule="exact"/>
      </w:pPr>
      <w:r w:rsidRPr="00A00FE0">
        <w:rPr>
          <w:b/>
          <w:bCs/>
        </w:rPr>
        <w:t>令和10年9月～</w:t>
      </w:r>
      <w:r w:rsidRPr="00A00FE0">
        <w:t xml:space="preserve">　会議等で更なる課題分析、指示等を行う</w:t>
      </w:r>
    </w:p>
    <w:p w14:paraId="69CA16AC" w14:textId="378F24B6" w:rsidR="00BC5B92" w:rsidRDefault="00A00FE0" w:rsidP="00A00FE0">
      <w:pPr>
        <w:pStyle w:val="a9"/>
        <w:numPr>
          <w:ilvl w:val="1"/>
          <w:numId w:val="8"/>
        </w:numPr>
        <w:spacing w:after="0" w:line="360" w:lineRule="exact"/>
      </w:pPr>
      <w:r w:rsidRPr="00A00FE0">
        <w:rPr>
          <w:b/>
          <w:bCs/>
        </w:rPr>
        <w:t>令和12年2月～</w:t>
      </w:r>
      <w:r w:rsidRPr="00A00FE0">
        <w:t xml:space="preserve">　施設内でのリマインド及び実績確認、最終評価</w:t>
      </w:r>
    </w:p>
    <w:sectPr w:rsidR="00BC5B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1252" w14:textId="77777777" w:rsidR="00275A26" w:rsidRDefault="00275A26" w:rsidP="00540D02">
      <w:pPr>
        <w:spacing w:after="0" w:line="240" w:lineRule="auto"/>
      </w:pPr>
      <w:r>
        <w:separator/>
      </w:r>
    </w:p>
  </w:endnote>
  <w:endnote w:type="continuationSeparator" w:id="0">
    <w:p w14:paraId="1D117E7D" w14:textId="77777777" w:rsidR="00275A26" w:rsidRDefault="00275A26" w:rsidP="005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115D0" w14:textId="77777777" w:rsidR="00275A26" w:rsidRDefault="00275A26" w:rsidP="00540D02">
      <w:pPr>
        <w:spacing w:after="0" w:line="240" w:lineRule="auto"/>
      </w:pPr>
      <w:r>
        <w:separator/>
      </w:r>
    </w:p>
  </w:footnote>
  <w:footnote w:type="continuationSeparator" w:id="0">
    <w:p w14:paraId="0404F8BD" w14:textId="77777777" w:rsidR="00275A26" w:rsidRDefault="00275A26" w:rsidP="005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66"/>
    <w:multiLevelType w:val="hybridMultilevel"/>
    <w:tmpl w:val="2374677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694CBB"/>
    <w:multiLevelType w:val="hybridMultilevel"/>
    <w:tmpl w:val="D850353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D34851"/>
    <w:multiLevelType w:val="hybridMultilevel"/>
    <w:tmpl w:val="056437F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A345377"/>
    <w:multiLevelType w:val="hybridMultilevel"/>
    <w:tmpl w:val="2886FF78"/>
    <w:lvl w:ilvl="0" w:tplc="04090001">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DD2A92"/>
    <w:multiLevelType w:val="hybridMultilevel"/>
    <w:tmpl w:val="8236DC2E"/>
    <w:lvl w:ilvl="0" w:tplc="9BBE620A">
      <w:start w:val="1"/>
      <w:numFmt w:val="decimalFullWidth"/>
      <w:lvlText w:val="%1．"/>
      <w:lvlJc w:val="left"/>
      <w:pPr>
        <w:ind w:left="450" w:hanging="450"/>
      </w:pPr>
      <w:rPr>
        <w:rFonts w:hint="default"/>
      </w:rPr>
    </w:lvl>
    <w:lvl w:ilvl="1" w:tplc="8766E8E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650962"/>
    <w:multiLevelType w:val="hybridMultilevel"/>
    <w:tmpl w:val="6AA2327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A92959"/>
    <w:multiLevelType w:val="hybridMultilevel"/>
    <w:tmpl w:val="576E8ECC"/>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6DBE5E74"/>
    <w:multiLevelType w:val="hybridMultilevel"/>
    <w:tmpl w:val="8E12E3D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00713892">
    <w:abstractNumId w:val="4"/>
  </w:num>
  <w:num w:numId="2" w16cid:durableId="43262054">
    <w:abstractNumId w:val="2"/>
  </w:num>
  <w:num w:numId="3" w16cid:durableId="766074451">
    <w:abstractNumId w:val="5"/>
  </w:num>
  <w:num w:numId="4" w16cid:durableId="1963414869">
    <w:abstractNumId w:val="7"/>
  </w:num>
  <w:num w:numId="5" w16cid:durableId="246424270">
    <w:abstractNumId w:val="1"/>
  </w:num>
  <w:num w:numId="6" w16cid:durableId="1934586554">
    <w:abstractNumId w:val="3"/>
  </w:num>
  <w:num w:numId="7" w16cid:durableId="679157604">
    <w:abstractNumId w:val="0"/>
  </w:num>
  <w:num w:numId="8" w16cid:durableId="2024435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6D"/>
    <w:rsid w:val="00074545"/>
    <w:rsid w:val="0009211D"/>
    <w:rsid w:val="00096976"/>
    <w:rsid w:val="000C0A6D"/>
    <w:rsid w:val="000D6CB8"/>
    <w:rsid w:val="00162D21"/>
    <w:rsid w:val="001911B5"/>
    <w:rsid w:val="001B0AC4"/>
    <w:rsid w:val="001B7706"/>
    <w:rsid w:val="00222FEE"/>
    <w:rsid w:val="00235D5C"/>
    <w:rsid w:val="00275A26"/>
    <w:rsid w:val="00454995"/>
    <w:rsid w:val="004E7C43"/>
    <w:rsid w:val="004F0C09"/>
    <w:rsid w:val="00532BD8"/>
    <w:rsid w:val="00540D02"/>
    <w:rsid w:val="00565264"/>
    <w:rsid w:val="00593641"/>
    <w:rsid w:val="005D57BD"/>
    <w:rsid w:val="005F5A63"/>
    <w:rsid w:val="00611DDB"/>
    <w:rsid w:val="00617354"/>
    <w:rsid w:val="00746651"/>
    <w:rsid w:val="00750A5D"/>
    <w:rsid w:val="007753BE"/>
    <w:rsid w:val="007A103F"/>
    <w:rsid w:val="007C588F"/>
    <w:rsid w:val="007D3C78"/>
    <w:rsid w:val="007F7149"/>
    <w:rsid w:val="009363F0"/>
    <w:rsid w:val="00951CD8"/>
    <w:rsid w:val="00963915"/>
    <w:rsid w:val="009920B6"/>
    <w:rsid w:val="009D2856"/>
    <w:rsid w:val="00A00FE0"/>
    <w:rsid w:val="00A453CA"/>
    <w:rsid w:val="00B34C78"/>
    <w:rsid w:val="00BC5B92"/>
    <w:rsid w:val="00C55CB2"/>
    <w:rsid w:val="00CE4F98"/>
    <w:rsid w:val="00CE75C5"/>
    <w:rsid w:val="00CF33EC"/>
    <w:rsid w:val="00D22C06"/>
    <w:rsid w:val="00D9553F"/>
    <w:rsid w:val="00DD0F45"/>
    <w:rsid w:val="00DF618B"/>
    <w:rsid w:val="00E021E2"/>
    <w:rsid w:val="00E23B1A"/>
    <w:rsid w:val="00EE76AE"/>
    <w:rsid w:val="00F028D4"/>
    <w:rsid w:val="00FB0B25"/>
    <w:rsid w:val="00FC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B741C"/>
  <w15:chartTrackingRefBased/>
  <w15:docId w15:val="{DAD90574-12B3-41E6-9B02-9415AA0F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A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0A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0A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0A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0A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0A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0A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0A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0A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0A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0A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0A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0A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0A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0A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0A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0A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0A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0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0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0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A6D"/>
    <w:pPr>
      <w:spacing w:before="160"/>
      <w:jc w:val="center"/>
    </w:pPr>
    <w:rPr>
      <w:i/>
      <w:iCs/>
      <w:color w:val="404040" w:themeColor="text1" w:themeTint="BF"/>
    </w:rPr>
  </w:style>
  <w:style w:type="character" w:customStyle="1" w:styleId="a8">
    <w:name w:val="引用文 (文字)"/>
    <w:basedOn w:val="a0"/>
    <w:link w:val="a7"/>
    <w:uiPriority w:val="29"/>
    <w:rsid w:val="000C0A6D"/>
    <w:rPr>
      <w:i/>
      <w:iCs/>
      <w:color w:val="404040" w:themeColor="text1" w:themeTint="BF"/>
    </w:rPr>
  </w:style>
  <w:style w:type="paragraph" w:styleId="a9">
    <w:name w:val="List Paragraph"/>
    <w:basedOn w:val="a"/>
    <w:uiPriority w:val="34"/>
    <w:qFormat/>
    <w:rsid w:val="000C0A6D"/>
    <w:pPr>
      <w:ind w:left="720"/>
      <w:contextualSpacing/>
    </w:pPr>
  </w:style>
  <w:style w:type="character" w:styleId="21">
    <w:name w:val="Intense Emphasis"/>
    <w:basedOn w:val="a0"/>
    <w:uiPriority w:val="21"/>
    <w:qFormat/>
    <w:rsid w:val="000C0A6D"/>
    <w:rPr>
      <w:i/>
      <w:iCs/>
      <w:color w:val="0F4761" w:themeColor="accent1" w:themeShade="BF"/>
    </w:rPr>
  </w:style>
  <w:style w:type="paragraph" w:styleId="22">
    <w:name w:val="Intense Quote"/>
    <w:basedOn w:val="a"/>
    <w:next w:val="a"/>
    <w:link w:val="23"/>
    <w:uiPriority w:val="30"/>
    <w:qFormat/>
    <w:rsid w:val="000C0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0A6D"/>
    <w:rPr>
      <w:i/>
      <w:iCs/>
      <w:color w:val="0F4761" w:themeColor="accent1" w:themeShade="BF"/>
    </w:rPr>
  </w:style>
  <w:style w:type="character" w:styleId="24">
    <w:name w:val="Intense Reference"/>
    <w:basedOn w:val="a0"/>
    <w:uiPriority w:val="32"/>
    <w:qFormat/>
    <w:rsid w:val="000C0A6D"/>
    <w:rPr>
      <w:b/>
      <w:bCs/>
      <w:smallCaps/>
      <w:color w:val="0F4761" w:themeColor="accent1" w:themeShade="BF"/>
      <w:spacing w:val="5"/>
    </w:rPr>
  </w:style>
  <w:style w:type="paragraph" w:styleId="aa">
    <w:name w:val="header"/>
    <w:basedOn w:val="a"/>
    <w:link w:val="ab"/>
    <w:uiPriority w:val="99"/>
    <w:unhideWhenUsed/>
    <w:rsid w:val="00540D02"/>
    <w:pPr>
      <w:tabs>
        <w:tab w:val="center" w:pos="4252"/>
        <w:tab w:val="right" w:pos="8504"/>
      </w:tabs>
      <w:snapToGrid w:val="0"/>
    </w:pPr>
  </w:style>
  <w:style w:type="character" w:customStyle="1" w:styleId="ab">
    <w:name w:val="ヘッダー (文字)"/>
    <w:basedOn w:val="a0"/>
    <w:link w:val="aa"/>
    <w:uiPriority w:val="99"/>
    <w:rsid w:val="00540D02"/>
  </w:style>
  <w:style w:type="paragraph" w:styleId="ac">
    <w:name w:val="footer"/>
    <w:basedOn w:val="a"/>
    <w:link w:val="ad"/>
    <w:uiPriority w:val="99"/>
    <w:unhideWhenUsed/>
    <w:rsid w:val="00540D02"/>
    <w:pPr>
      <w:tabs>
        <w:tab w:val="center" w:pos="4252"/>
        <w:tab w:val="right" w:pos="8504"/>
      </w:tabs>
      <w:snapToGrid w:val="0"/>
    </w:pPr>
  </w:style>
  <w:style w:type="character" w:customStyle="1" w:styleId="ad">
    <w:name w:val="フッター (文字)"/>
    <w:basedOn w:val="a0"/>
    <w:link w:val="ac"/>
    <w:uiPriority w:val="99"/>
    <w:rsid w:val="0054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7506">
      <w:bodyDiv w:val="1"/>
      <w:marLeft w:val="0"/>
      <w:marRight w:val="0"/>
      <w:marTop w:val="0"/>
      <w:marBottom w:val="0"/>
      <w:divBdr>
        <w:top w:val="none" w:sz="0" w:space="0" w:color="auto"/>
        <w:left w:val="none" w:sz="0" w:space="0" w:color="auto"/>
        <w:bottom w:val="none" w:sz="0" w:space="0" w:color="auto"/>
        <w:right w:val="none" w:sz="0" w:space="0" w:color="auto"/>
      </w:divBdr>
    </w:div>
    <w:div w:id="479154756">
      <w:bodyDiv w:val="1"/>
      <w:marLeft w:val="0"/>
      <w:marRight w:val="0"/>
      <w:marTop w:val="0"/>
      <w:marBottom w:val="0"/>
      <w:divBdr>
        <w:top w:val="none" w:sz="0" w:space="0" w:color="auto"/>
        <w:left w:val="none" w:sz="0" w:space="0" w:color="auto"/>
        <w:bottom w:val="none" w:sz="0" w:space="0" w:color="auto"/>
        <w:right w:val="none" w:sz="0" w:space="0" w:color="auto"/>
      </w:divBdr>
    </w:div>
    <w:div w:id="824668586">
      <w:bodyDiv w:val="1"/>
      <w:marLeft w:val="0"/>
      <w:marRight w:val="0"/>
      <w:marTop w:val="0"/>
      <w:marBottom w:val="0"/>
      <w:divBdr>
        <w:top w:val="none" w:sz="0" w:space="0" w:color="auto"/>
        <w:left w:val="none" w:sz="0" w:space="0" w:color="auto"/>
        <w:bottom w:val="none" w:sz="0" w:space="0" w:color="auto"/>
        <w:right w:val="none" w:sz="0" w:space="0" w:color="auto"/>
      </w:divBdr>
    </w:div>
    <w:div w:id="19392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裕哉</dc:creator>
  <cp:keywords/>
  <dc:description/>
  <cp:lastModifiedBy>裕哉</cp:lastModifiedBy>
  <cp:revision>47</cp:revision>
  <cp:lastPrinted>2025-02-24T06:55:00Z</cp:lastPrinted>
  <dcterms:created xsi:type="dcterms:W3CDTF">2025-02-24T02:51:00Z</dcterms:created>
  <dcterms:modified xsi:type="dcterms:W3CDTF">2025-02-24T07:25:00Z</dcterms:modified>
</cp:coreProperties>
</file>